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附件一：专项运动技能考查相关要求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一、考查对象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本科专业为非体育专业考生均须进行专项运动技能考查。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二、考查方式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自主选择1个运动项目参加专项运动技能考查，于2022年3月20日前将所选择的运动项目名称以电子邮件形式报送我单位审核。（邮箱地址：tyxyyjs@bnu.edu.cn；邮件名称注明：考生编号+考生姓名+所选择运动项目名称）。审核结果将以邮件形式告知考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审核通过的考生，自行选择场地进行视频录制，具体要求如下：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专项运动技能的考查内容和要求将于2022年3月23日上午通过电子邮件通知考生本人，请考生务必及时查看邮箱并回复邮件。如3月23日中午12点前仍未收到邮件，请务必于3月23日12：00-14:00期间联系我院研究生办公室（办公电话：010-58802226）。考生须严格按照考查内容和要求进行视频录制，不符合考查内容和要求者视为考查不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（2）视频录制开始时考生须手持身份证正面，须能清晰的看清五官，面对镜头介绍自己的姓名、考生编号及所展示的运动项目名称。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（3）介绍完毕后，考生直接开始展示所考查的内容，全程确保视频图像清晰连贯。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（4）视频时长5分钟以内，考生须自始至终不离开镜头，视频须为连续视频。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（5）请考生将录制的视频以电子邮件形式务必于2022年3月24日中午12:00点前发送至邮箱：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u w:val="none"/>
        </w:rPr>
        <w:instrText xml:space="preserve"> HYPERLINK "mailto:tyxyyjs@126.com,"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tyxyyjs@bnu.edu.cn,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u w:val="none"/>
        </w:rPr>
        <w:fldChar w:fldCharType="end"/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邮件名称和视频命名一致，标注：考生编号+考生姓名+所选择的运动项目名称。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请考生尽量使用QQ邮箱超大附件功能发送视频文件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。逾期视为考查不合格。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5BF2"/>
    <w:rsid w:val="313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2022-03-17T04:48:00Z</dcterms:created>
  <dc:creator>LinZe</dc:creator>
  <cp:lastModifiedBy>LinZe</cp:lastModifiedBy>
  <dcterms:modified xsi:type="dcterms:W3CDTF">2022-03-17T04:48:33Z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65BEBE4196A248BE9C836F324A56BAC1</vt:lpwstr>
  </property>
</Properties>
</file>